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51FC" w14:textId="75325AC0" w:rsidR="00B436AB" w:rsidRPr="007B0C75" w:rsidRDefault="007D00C0" w:rsidP="008A5346">
      <w:pPr>
        <w:shd w:val="clear" w:color="auto" w:fill="FFFFFF"/>
        <w:spacing w:after="0"/>
        <w:ind w:right="450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8A5346">
        <w:rPr>
          <w:rFonts w:cs="Times New Roman"/>
          <w:b/>
          <w:bCs/>
          <w:color w:val="000000"/>
          <w:sz w:val="24"/>
          <w:szCs w:val="24"/>
        </w:rPr>
        <w:t>Обгрунтування</w:t>
      </w:r>
      <w:proofErr w:type="spellEnd"/>
      <w:r w:rsidRPr="008A5346">
        <w:rPr>
          <w:rFonts w:cs="Times New Roman"/>
          <w:b/>
          <w:bCs/>
          <w:color w:val="000000"/>
          <w:sz w:val="24"/>
          <w:szCs w:val="24"/>
        </w:rPr>
        <w:t xml:space="preserve"> технічних та якісних характеристик предмета закупівлі, </w:t>
      </w:r>
      <w:r w:rsidR="00200299" w:rsidRPr="008A5346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8A5346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 w:rsidRPr="008A5346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8A5346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="007B0C75" w:rsidRPr="008A534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8A5346">
        <w:rPr>
          <w:rFonts w:eastAsia="Times New Roman" w:cs="Times New Roman"/>
          <w:b/>
          <w:bCs/>
          <w:sz w:val="24"/>
          <w:szCs w:val="24"/>
        </w:rPr>
        <w:t>(</w:t>
      </w:r>
      <w:r w:rsidR="008A5346" w:rsidRPr="008A5346">
        <w:rPr>
          <w:rFonts w:eastAsia="Times New Roman" w:cs="Times New Roman"/>
          <w:b/>
          <w:bCs/>
          <w:sz w:val="24"/>
          <w:szCs w:val="24"/>
        </w:rPr>
        <w:t>Послуги з поточного ремонту службового легкового автомобіля CHEVROLET EPICA</w:t>
      </w:r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8A5346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8A5346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8A534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8A5346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8A5346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A5346"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8A5346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8A5346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A5346"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8A5346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8A5346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8A5346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 w:rsidRPr="008A5346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8A53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A5346">
        <w:rPr>
          <w:rFonts w:eastAsia="Times New Roman" w:cs="Times New Roman"/>
          <w:color w:val="000000"/>
          <w:sz w:val="24"/>
          <w:szCs w:val="24"/>
        </w:rPr>
        <w:t>Код за</w:t>
      </w:r>
      <w:r w:rsidR="00200299" w:rsidRPr="008A5346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8A5346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8A5346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8A5346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A5346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8A5346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8A5346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Pr="008A5346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A5346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5227CEBD" w14:textId="10BB89D1" w:rsidR="00AD4AE1" w:rsidRPr="008A5346" w:rsidRDefault="008A53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bookmarkStart w:id="2" w:name="bookmark=id.26in1rg" w:colFirst="0" w:colLast="0"/>
      <w:bookmarkEnd w:id="2"/>
      <w:r w:rsidRPr="008A5346">
        <w:rPr>
          <w:rFonts w:eastAsia="Times New Roman" w:cs="Times New Roman"/>
          <w:sz w:val="24"/>
          <w:szCs w:val="24"/>
        </w:rPr>
        <w:t xml:space="preserve">Послуги з поточного ремонту службового легкового автомобіля CHEVROLET EPICA (код ДК 021:2015: 50110000-9 Послуги з ремонту і технічного обслуговування </w:t>
      </w:r>
      <w:proofErr w:type="spellStart"/>
      <w:r w:rsidRPr="008A5346">
        <w:rPr>
          <w:rFonts w:eastAsia="Times New Roman" w:cs="Times New Roman"/>
          <w:sz w:val="24"/>
          <w:szCs w:val="24"/>
        </w:rPr>
        <w:t>мототранспортних</w:t>
      </w:r>
      <w:proofErr w:type="spellEnd"/>
      <w:r w:rsidRPr="008A5346">
        <w:rPr>
          <w:rFonts w:eastAsia="Times New Roman" w:cs="Times New Roman"/>
          <w:sz w:val="24"/>
          <w:szCs w:val="24"/>
        </w:rPr>
        <w:t xml:space="preserve"> засобів і супутнього обладнання)</w:t>
      </w:r>
    </w:p>
    <w:p w14:paraId="05A2C96F" w14:textId="77777777" w:rsidR="008A5346" w:rsidRPr="008A5346" w:rsidRDefault="008A53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55E1B05" w14:textId="057F3240" w:rsidR="00EA70DB" w:rsidRPr="008A5346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A5346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8A5346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8A5346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8A534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8A5346">
        <w:rPr>
          <w:rFonts w:eastAsia="Times New Roman" w:cs="Times New Roman"/>
          <w:sz w:val="24"/>
          <w:szCs w:val="24"/>
        </w:rPr>
        <w:t>Відкриті торги</w:t>
      </w:r>
      <w:r w:rsidR="00200299" w:rsidRPr="008A5346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Pr="008A5346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1F82EDBB" w:rsidR="00B6616B" w:rsidRPr="00194A83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8A5346">
        <w:rPr>
          <w:rFonts w:eastAsia="Times New Roman" w:cs="Times New Roman"/>
          <w:b/>
          <w:bCs/>
          <w:sz w:val="24"/>
          <w:szCs w:val="24"/>
        </w:rPr>
        <w:t>4. Ідентифікатор закупівлі</w:t>
      </w:r>
      <w:r w:rsidR="000D2736" w:rsidRPr="008A5346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8A5346">
        <w:t xml:space="preserve"> </w:t>
      </w:r>
      <w:r w:rsidR="008A5346" w:rsidRPr="008A5346">
        <w:rPr>
          <w:rFonts w:cs="Times New Roman"/>
          <w:sz w:val="24"/>
          <w:szCs w:val="24"/>
          <w:shd w:val="clear" w:color="auto" w:fill="FFFFFF"/>
        </w:rPr>
        <w:t>UA-2025-06-09-010738-a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280F556F" w:rsidR="00AA2034" w:rsidRPr="008A5346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A5346"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8A5346">
        <w:rPr>
          <w:rFonts w:eastAsia="Times New Roman" w:cs="Times New Roman"/>
          <w:b/>
          <w:bCs/>
          <w:sz w:val="24"/>
          <w:szCs w:val="24"/>
        </w:rPr>
        <w:t>кошторис</w:t>
      </w:r>
      <w:r w:rsidRPr="008A5346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8A534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A5346" w:rsidRPr="008A5346">
        <w:rPr>
          <w:rFonts w:eastAsia="Times New Roman" w:cs="Times New Roman"/>
          <w:sz w:val="24"/>
          <w:szCs w:val="24"/>
          <w:lang w:val="ru-RU"/>
        </w:rPr>
        <w:t xml:space="preserve">10 012,67 </w:t>
      </w:r>
      <w:proofErr w:type="spellStart"/>
      <w:r w:rsidR="007B0C75" w:rsidRPr="008A5346">
        <w:rPr>
          <w:rFonts w:eastAsia="Times New Roman" w:cs="Times New Roman"/>
          <w:sz w:val="24"/>
          <w:szCs w:val="24"/>
          <w:lang w:val="ru-RU"/>
        </w:rPr>
        <w:t>грн</w:t>
      </w:r>
      <w:proofErr w:type="spellEnd"/>
      <w:r w:rsidR="00FD6D14" w:rsidRPr="008A5346">
        <w:rPr>
          <w:rFonts w:eastAsia="Times New Roman" w:cs="Times New Roman"/>
          <w:sz w:val="24"/>
          <w:szCs w:val="24"/>
          <w:lang w:val="ru-RU"/>
        </w:rPr>
        <w:t>,</w:t>
      </w:r>
      <w:r w:rsidR="00FD6D14" w:rsidRPr="008A5346">
        <w:rPr>
          <w:rFonts w:eastAsia="Times New Roman" w:cs="Times New Roman"/>
          <w:sz w:val="24"/>
          <w:szCs w:val="24"/>
        </w:rPr>
        <w:t xml:space="preserve"> з ПДВ</w:t>
      </w:r>
    </w:p>
    <w:p w14:paraId="14317996" w14:textId="5AE42B57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8A5346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8A5346">
        <w:rPr>
          <w:rFonts w:eastAsia="Times New Roman" w:cs="Times New Roman"/>
          <w:sz w:val="24"/>
          <w:szCs w:val="24"/>
        </w:rPr>
        <w:t xml:space="preserve">кошторисного </w:t>
      </w:r>
      <w:r w:rsidRPr="008A5346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8A5346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8A5346">
        <w:rPr>
          <w:rFonts w:eastAsia="Times New Roman" w:cs="Times New Roman"/>
          <w:sz w:val="24"/>
          <w:szCs w:val="24"/>
        </w:rPr>
        <w:t>2240 «Оплата послуг»</w:t>
      </w:r>
      <w:r w:rsidR="003C4637" w:rsidRPr="008A5346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8A5346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8A5346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</w:t>
      </w:r>
      <w:r w:rsidR="007B0C75" w:rsidRPr="008A5346">
        <w:rPr>
          <w:rFonts w:eastAsia="Times New Roman" w:cs="Times New Roman"/>
          <w:sz w:val="24"/>
          <w:szCs w:val="24"/>
        </w:rPr>
        <w:t>5</w:t>
      </w:r>
      <w:r w:rsidR="005F79A9" w:rsidRPr="008A5346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Pr="008A5346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8A5346">
        <w:rPr>
          <w:rFonts w:eastAsia="Times New Roman" w:cs="Times New Roman"/>
          <w:b/>
          <w:bCs/>
          <w:sz w:val="24"/>
          <w:szCs w:val="24"/>
        </w:rPr>
        <w:t xml:space="preserve">6. </w:t>
      </w:r>
      <w:proofErr w:type="spellStart"/>
      <w:r w:rsidRPr="008A5346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8A5346"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45D3C6CE" w14:textId="5AFAB188" w:rsidR="001B11D3" w:rsidRPr="008A5346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8A5346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8A5346">
        <w:rPr>
          <w:rFonts w:eastAsia="Times New Roman" w:cs="Times New Roman"/>
          <w:sz w:val="24"/>
          <w:szCs w:val="24"/>
        </w:rPr>
        <w:t xml:space="preserve"> від </w:t>
      </w:r>
      <w:r w:rsidR="00536650" w:rsidRPr="008A5346">
        <w:rPr>
          <w:rStyle w:val="rvts44"/>
          <w:sz w:val="24"/>
          <w:szCs w:val="24"/>
          <w:shd w:val="clear" w:color="auto" w:fill="FFFFFF"/>
        </w:rPr>
        <w:t>30.06.1993 № 3353-XII</w:t>
      </w:r>
      <w:r w:rsidRPr="008A5346">
        <w:rPr>
          <w:rFonts w:eastAsia="Times New Roman" w:cs="Times New Roman"/>
          <w:sz w:val="24"/>
          <w:szCs w:val="24"/>
        </w:rPr>
        <w:t>, «Про транспорт»</w:t>
      </w:r>
      <w:r w:rsidR="00F9045A" w:rsidRPr="008A5346">
        <w:rPr>
          <w:rFonts w:eastAsia="Times New Roman" w:cs="Times New Roman"/>
          <w:sz w:val="24"/>
          <w:szCs w:val="24"/>
        </w:rPr>
        <w:t xml:space="preserve"> від</w:t>
      </w:r>
      <w:r w:rsidR="00F9045A" w:rsidRPr="008A5346">
        <w:rPr>
          <w:sz w:val="24"/>
          <w:szCs w:val="24"/>
          <w:shd w:val="clear" w:color="auto" w:fill="FFFFFF"/>
        </w:rPr>
        <w:t xml:space="preserve"> </w:t>
      </w:r>
      <w:r w:rsidR="00F9045A" w:rsidRPr="008A5346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F9045A" w:rsidRPr="008A5346">
        <w:rPr>
          <w:sz w:val="24"/>
          <w:szCs w:val="24"/>
        </w:rPr>
        <w:t xml:space="preserve"> </w:t>
      </w:r>
      <w:r w:rsidR="00F9045A" w:rsidRPr="008A5346">
        <w:rPr>
          <w:rStyle w:val="rvts44"/>
          <w:sz w:val="24"/>
          <w:szCs w:val="24"/>
          <w:shd w:val="clear" w:color="auto" w:fill="FFFFFF"/>
        </w:rPr>
        <w:t>№ 232/94-ВР</w:t>
      </w:r>
      <w:r w:rsidR="00F9045A" w:rsidRPr="008A5346">
        <w:rPr>
          <w:rFonts w:eastAsia="Times New Roman" w:cs="Times New Roman"/>
          <w:sz w:val="24"/>
          <w:szCs w:val="24"/>
        </w:rPr>
        <w:t xml:space="preserve">, </w:t>
      </w:r>
      <w:r w:rsidR="00E20AFE" w:rsidRPr="008A5346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8A5346">
        <w:rPr>
          <w:rFonts w:eastAsia="Times New Roman" w:cs="Times New Roman"/>
          <w:sz w:val="24"/>
          <w:szCs w:val="24"/>
        </w:rPr>
        <w:t xml:space="preserve"> </w:t>
      </w:r>
      <w:r w:rsidR="00F9045A" w:rsidRPr="008A5346">
        <w:rPr>
          <w:rFonts w:eastAsia="Times New Roman" w:cs="Times New Roman"/>
          <w:sz w:val="24"/>
          <w:szCs w:val="24"/>
        </w:rPr>
        <w:t xml:space="preserve">від 05.04.2001 № 2344-ІІІ, </w:t>
      </w:r>
      <w:r w:rsidR="00E20AFE" w:rsidRPr="008A5346">
        <w:rPr>
          <w:rFonts w:eastAsia="Times New Roman" w:cs="Times New Roman"/>
          <w:sz w:val="24"/>
          <w:szCs w:val="24"/>
        </w:rPr>
        <w:t>«Про захист прав споживачів»</w:t>
      </w:r>
      <w:r w:rsidR="000F747F" w:rsidRPr="008A5346">
        <w:rPr>
          <w:rFonts w:eastAsia="Times New Roman" w:cs="Times New Roman"/>
          <w:sz w:val="24"/>
          <w:szCs w:val="24"/>
        </w:rPr>
        <w:t xml:space="preserve"> від</w:t>
      </w:r>
      <w:r w:rsidR="00536650" w:rsidRPr="008A5346">
        <w:rPr>
          <w:rFonts w:eastAsia="Times New Roman" w:cs="Times New Roman"/>
          <w:sz w:val="24"/>
          <w:szCs w:val="24"/>
        </w:rPr>
        <w:t xml:space="preserve"> </w:t>
      </w:r>
      <w:r w:rsidR="000F747F" w:rsidRPr="008A5346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8A5346">
        <w:rPr>
          <w:sz w:val="24"/>
          <w:szCs w:val="24"/>
        </w:rPr>
        <w:br/>
      </w:r>
      <w:r w:rsidR="000F747F" w:rsidRPr="008A5346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8A5346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8A5346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8A5346">
        <w:rPr>
          <w:rFonts w:eastAsia="Times New Roman" w:cs="Times New Roman"/>
          <w:sz w:val="24"/>
          <w:szCs w:val="24"/>
        </w:rPr>
        <w:t>н</w:t>
      </w:r>
      <w:r w:rsidR="00BB6F3D" w:rsidRPr="008A5346">
        <w:rPr>
          <w:rFonts w:eastAsia="Times New Roman" w:cs="Times New Roman"/>
          <w:sz w:val="24"/>
          <w:szCs w:val="24"/>
        </w:rPr>
        <w:t xml:space="preserve">спорту України від 30.03.1998 № 102, та інструкцій заводів </w:t>
      </w:r>
      <w:r w:rsidR="000F747F" w:rsidRPr="008A5346">
        <w:rPr>
          <w:rFonts w:eastAsia="Times New Roman" w:cs="Times New Roman"/>
          <w:sz w:val="24"/>
          <w:szCs w:val="24"/>
        </w:rPr>
        <w:t>-</w:t>
      </w:r>
      <w:r w:rsidR="00BB6F3D" w:rsidRPr="008A5346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Pr="008A5346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8A5346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8A5346">
        <w:rPr>
          <w:rFonts w:eastAsia="Times New Roman" w:cs="Times New Roman"/>
          <w:b/>
          <w:bCs/>
          <w:sz w:val="24"/>
          <w:szCs w:val="24"/>
        </w:rPr>
        <w:t xml:space="preserve">7. </w:t>
      </w:r>
      <w:proofErr w:type="spellStart"/>
      <w:r w:rsidRPr="008A5346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8A5346">
        <w:rPr>
          <w:rFonts w:eastAsia="Times New Roman" w:cs="Times New Roman"/>
          <w:b/>
          <w:bCs/>
          <w:sz w:val="24"/>
          <w:szCs w:val="24"/>
        </w:rPr>
        <w:t xml:space="preserve"> розміру </w:t>
      </w:r>
      <w:r w:rsidR="00FD6D14" w:rsidRPr="008A5346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8A5346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65B72392" w:rsidR="00BB6F3D" w:rsidRPr="008A5346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8A5346">
        <w:rPr>
          <w:rFonts w:eastAsia="Times New Roman" w:cs="Times New Roman"/>
          <w:sz w:val="24"/>
          <w:szCs w:val="24"/>
        </w:rPr>
        <w:t>Закупівля запланована на 202</w:t>
      </w:r>
      <w:r w:rsidR="007B0C75" w:rsidRPr="008A5346">
        <w:rPr>
          <w:rFonts w:eastAsia="Times New Roman" w:cs="Times New Roman"/>
          <w:sz w:val="24"/>
          <w:szCs w:val="24"/>
        </w:rPr>
        <w:t>5</w:t>
      </w:r>
      <w:r w:rsidRPr="008A5346">
        <w:rPr>
          <w:rFonts w:eastAsia="Times New Roman" w:cs="Times New Roman"/>
          <w:sz w:val="24"/>
          <w:szCs w:val="24"/>
        </w:rPr>
        <w:t xml:space="preserve"> рік.</w:t>
      </w:r>
    </w:p>
    <w:p w14:paraId="41720B07" w14:textId="5FF2E47B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 w:rsidRPr="008A5346">
        <w:rPr>
          <w:rFonts w:eastAsia="Times New Roman" w:cs="Times New Roman"/>
          <w:sz w:val="24"/>
          <w:szCs w:val="24"/>
        </w:rPr>
        <w:t>Розмір кошторисного призначення для предмет</w:t>
      </w:r>
      <w:r w:rsidR="003414AF" w:rsidRPr="008A5346">
        <w:rPr>
          <w:rFonts w:eastAsia="Times New Roman" w:cs="Times New Roman"/>
          <w:sz w:val="24"/>
          <w:szCs w:val="24"/>
        </w:rPr>
        <w:t>а</w:t>
      </w:r>
      <w:r w:rsidRPr="008A5346">
        <w:rPr>
          <w:rFonts w:eastAsia="Times New Roman" w:cs="Times New Roman"/>
          <w:sz w:val="24"/>
          <w:szCs w:val="24"/>
        </w:rPr>
        <w:t xml:space="preserve"> закупівлі за </w:t>
      </w:r>
      <w:r w:rsidRPr="008A5346">
        <w:rPr>
          <w:rFonts w:cs="Times New Roman"/>
          <w:color w:val="000000"/>
          <w:sz w:val="24"/>
          <w:szCs w:val="24"/>
        </w:rPr>
        <w:t xml:space="preserve">кодом </w:t>
      </w: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8A5346">
        <w:rPr>
          <w:rFonts w:eastAsia="Times New Roman" w:cs="Times New Roman"/>
          <w:sz w:val="24"/>
          <w:szCs w:val="24"/>
        </w:rPr>
        <w:t xml:space="preserve"> (</w:t>
      </w:r>
      <w:r w:rsidR="008A5346" w:rsidRPr="008A5346">
        <w:rPr>
          <w:rFonts w:eastAsia="Times New Roman" w:cs="Times New Roman"/>
          <w:sz w:val="24"/>
          <w:szCs w:val="24"/>
        </w:rPr>
        <w:t>Послуги з поточного ремонту службового легкового автомобіля CHEVROLET EPICA</w:t>
      </w:r>
      <w:r w:rsidRPr="008A5346">
        <w:rPr>
          <w:rFonts w:eastAsiaTheme="minorHAnsi" w:cs="Times New Roman"/>
          <w:sz w:val="24"/>
          <w:szCs w:val="24"/>
          <w:lang w:eastAsia="en-US"/>
        </w:rPr>
        <w:t>)</w:t>
      </w: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8A5346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8. </w:t>
      </w:r>
      <w:proofErr w:type="spellStart"/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8A534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026447A4" w:rsidR="005F79A9" w:rsidRPr="008A5346" w:rsidRDefault="005F79A9" w:rsidP="00C73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8A5346">
        <w:rPr>
          <w:rFonts w:eastAsia="Times New Roman" w:cs="Times New Roman"/>
          <w:sz w:val="24"/>
          <w:szCs w:val="24"/>
        </w:rPr>
        <w:t xml:space="preserve">предмета закупівлі за </w:t>
      </w:r>
      <w:r w:rsidRPr="008A5346">
        <w:rPr>
          <w:rFonts w:cs="Times New Roman"/>
          <w:color w:val="000000"/>
          <w:sz w:val="24"/>
          <w:szCs w:val="24"/>
        </w:rPr>
        <w:t xml:space="preserve">кодом </w:t>
      </w: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8A5346">
        <w:rPr>
          <w:rFonts w:eastAsia="Times New Roman" w:cs="Times New Roman"/>
          <w:sz w:val="24"/>
          <w:szCs w:val="24"/>
        </w:rPr>
        <w:t xml:space="preserve"> (</w:t>
      </w:r>
      <w:r w:rsidR="008A5346" w:rsidRPr="008A5346">
        <w:rPr>
          <w:rFonts w:eastAsia="Times New Roman" w:cs="Times New Roman"/>
          <w:sz w:val="24"/>
          <w:szCs w:val="24"/>
        </w:rPr>
        <w:t>Послуги з поточного ремонту службового легкового автомобіля CHEVROLET EPICA</w:t>
      </w: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 становить</w:t>
      </w:r>
      <w:r w:rsidR="00C73C6C"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 </w:t>
      </w:r>
      <w:r w:rsidR="008A5346" w:rsidRPr="008A5346">
        <w:rPr>
          <w:rFonts w:eastAsia="Times New Roman" w:cs="Times New Roman"/>
          <w:sz w:val="24"/>
          <w:szCs w:val="24"/>
        </w:rPr>
        <w:t xml:space="preserve">10 012,67 </w:t>
      </w: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138F6710" w14:textId="22B87B2C" w:rsidR="00EA70DB" w:rsidRPr="00AA1770" w:rsidRDefault="005F79A9" w:rsidP="00AA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8A5346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8A5346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8A5346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8A5346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8A5346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8A5346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8A5346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8A5346">
        <w:rPr>
          <w:rFonts w:cs="Times New Roman"/>
          <w:sz w:val="24"/>
          <w:szCs w:val="24"/>
        </w:rPr>
        <w:t xml:space="preserve">, затвердженої </w:t>
      </w:r>
      <w:r w:rsidR="002345DB" w:rsidRPr="008A5346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275.</w:t>
      </w:r>
      <w:bookmarkStart w:id="3" w:name="_GoBack"/>
      <w:bookmarkEnd w:id="3"/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4A83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61C9E"/>
    <w:rsid w:val="00371836"/>
    <w:rsid w:val="003C45FE"/>
    <w:rsid w:val="003C4637"/>
    <w:rsid w:val="003C70B9"/>
    <w:rsid w:val="003E740F"/>
    <w:rsid w:val="003F60DA"/>
    <w:rsid w:val="0044126D"/>
    <w:rsid w:val="00442A5B"/>
    <w:rsid w:val="00446B80"/>
    <w:rsid w:val="004A799E"/>
    <w:rsid w:val="004D7267"/>
    <w:rsid w:val="004E465C"/>
    <w:rsid w:val="004E6FF1"/>
    <w:rsid w:val="004F196C"/>
    <w:rsid w:val="00516874"/>
    <w:rsid w:val="00530000"/>
    <w:rsid w:val="00536650"/>
    <w:rsid w:val="005B042F"/>
    <w:rsid w:val="005C42AF"/>
    <w:rsid w:val="005F2968"/>
    <w:rsid w:val="005F79A9"/>
    <w:rsid w:val="00644E43"/>
    <w:rsid w:val="00651001"/>
    <w:rsid w:val="006726D2"/>
    <w:rsid w:val="006C7DC3"/>
    <w:rsid w:val="00700238"/>
    <w:rsid w:val="00740BFA"/>
    <w:rsid w:val="007638AD"/>
    <w:rsid w:val="00774CCD"/>
    <w:rsid w:val="007847E4"/>
    <w:rsid w:val="00787918"/>
    <w:rsid w:val="007926D8"/>
    <w:rsid w:val="00794671"/>
    <w:rsid w:val="00796122"/>
    <w:rsid w:val="007A66B0"/>
    <w:rsid w:val="007B0B8C"/>
    <w:rsid w:val="007B0C75"/>
    <w:rsid w:val="007D00C0"/>
    <w:rsid w:val="00860F32"/>
    <w:rsid w:val="008A5346"/>
    <w:rsid w:val="008E2F66"/>
    <w:rsid w:val="008E55D3"/>
    <w:rsid w:val="008E7726"/>
    <w:rsid w:val="00914D2F"/>
    <w:rsid w:val="00954892"/>
    <w:rsid w:val="00986F1C"/>
    <w:rsid w:val="009D3C7D"/>
    <w:rsid w:val="009F0FDE"/>
    <w:rsid w:val="00A01E42"/>
    <w:rsid w:val="00A1536E"/>
    <w:rsid w:val="00A277E1"/>
    <w:rsid w:val="00AA1770"/>
    <w:rsid w:val="00AA2034"/>
    <w:rsid w:val="00AA7B32"/>
    <w:rsid w:val="00AB2261"/>
    <w:rsid w:val="00AB77F6"/>
    <w:rsid w:val="00AD1F46"/>
    <w:rsid w:val="00AD22F0"/>
    <w:rsid w:val="00AD4AE1"/>
    <w:rsid w:val="00AD684E"/>
    <w:rsid w:val="00B010EA"/>
    <w:rsid w:val="00B436AB"/>
    <w:rsid w:val="00B6616B"/>
    <w:rsid w:val="00B70F13"/>
    <w:rsid w:val="00B97B6A"/>
    <w:rsid w:val="00BA0E98"/>
    <w:rsid w:val="00BA52BB"/>
    <w:rsid w:val="00BB6F3D"/>
    <w:rsid w:val="00BF2D16"/>
    <w:rsid w:val="00C73C6C"/>
    <w:rsid w:val="00C9156C"/>
    <w:rsid w:val="00C92FCE"/>
    <w:rsid w:val="00D03181"/>
    <w:rsid w:val="00D77D6D"/>
    <w:rsid w:val="00D817B5"/>
    <w:rsid w:val="00D968BF"/>
    <w:rsid w:val="00DE5CA0"/>
    <w:rsid w:val="00E20AFE"/>
    <w:rsid w:val="00E3467C"/>
    <w:rsid w:val="00E70FFB"/>
    <w:rsid w:val="00EA70DB"/>
    <w:rsid w:val="00EE30DE"/>
    <w:rsid w:val="00F3206E"/>
    <w:rsid w:val="00F9045A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Користувач</cp:lastModifiedBy>
  <cp:revision>61</cp:revision>
  <cp:lastPrinted>2023-06-06T12:45:00Z</cp:lastPrinted>
  <dcterms:created xsi:type="dcterms:W3CDTF">2023-06-06T06:10:00Z</dcterms:created>
  <dcterms:modified xsi:type="dcterms:W3CDTF">2025-06-10T05:17:00Z</dcterms:modified>
</cp:coreProperties>
</file>